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tabs>
          <w:tab w:val="clear" w:pos="708"/>
          <w:tab w:val="center" w:pos="4949" w:leader="none"/>
          <w:tab w:val="left" w:pos="8930" w:leader="none"/>
        </w:tabs>
        <w:spacing w:lineRule="auto" w:line="276"/>
        <w:ind w:right="567" w:hanging="0"/>
        <w:jc w:val="left"/>
        <w:rPr>
          <w:rFonts w:ascii="Calibri" w:hAnsi="Calibri" w:cs="Calibri" w:asciiTheme="minorHAnsi" w:cstheme="minorHAnsi" w:hAnsiTheme="minorHAnsi"/>
          <w:sz w:val="22"/>
          <w:szCs w:val="24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4"/>
          <w:szCs w:val="24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4"/>
        </w:rPr>
        <w:t>SOLICITAÇÃO DE NOTIFICAÇÃO DE RECEITA – PORTARIA 344/98/MS</w:t>
        <w:tab/>
      </w:r>
    </w:p>
    <w:p>
      <w:pPr>
        <w:pStyle w:val="Subttulo"/>
        <w:jc w:val="center"/>
        <w:rPr>
          <w:color w:val="C9211E"/>
        </w:rPr>
      </w:pPr>
      <w:r>
        <w:rPr>
          <w:b/>
          <w:color w:val="C9211E"/>
          <w:lang w:eastAsia="ar-SA"/>
        </w:rPr>
        <w:t>PESSOA FÍSICA</w:t>
      </w:r>
    </w:p>
    <w:tbl>
      <w:tblPr>
        <w:tblStyle w:val="Tabelacomgrade"/>
        <w:tblpPr w:bottomFromText="0" w:horzAnchor="margin" w:leftFromText="141" w:rightFromText="141" w:tblpX="0" w:tblpXSpec="center" w:tblpY="141" w:topFromText="0" w:vertAnchor="text"/>
        <w:tblW w:w="101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0"/>
        <w:gridCol w:w="3225"/>
        <w:gridCol w:w="3762"/>
      </w:tblGrid>
      <w:tr>
        <w:trPr>
          <w:trHeight w:val="225" w:hRule="atLeast"/>
        </w:trPr>
        <w:tc>
          <w:tcPr>
            <w:tcW w:w="10197" w:type="dxa"/>
            <w:gridSpan w:val="3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Requisitante</w:t>
            </w:r>
          </w:p>
        </w:tc>
      </w:tr>
      <w:tr>
        <w:trPr>
          <w:trHeight w:val="621" w:hRule="atLeast"/>
        </w:trPr>
        <w:tc>
          <w:tcPr>
            <w:tcW w:w="1019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686" w:hRule="atLeast"/>
        </w:trPr>
        <w:tc>
          <w:tcPr>
            <w:tcW w:w="1019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Endereço do estabelecimento</w:t>
            </w:r>
            <w:r>
              <w:rPr>
                <w:rFonts w:eastAsia="Calibri" w:cs="Calibri" w:cstheme="minorHAnsi"/>
                <w:b/>
                <w:bCs/>
                <w:kern w:val="0"/>
                <w:sz w:val="16"/>
                <w:szCs w:val="16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>(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 xml:space="preserve">COMPLETO COM 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 xml:space="preserve">CEP 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>DE ACORDO COM O COMPROVANTE DE RESIDÊNCIA)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</w:tr>
      <w:tr>
        <w:trPr>
          <w:trHeight w:val="686" w:hRule="atLeast"/>
        </w:trPr>
        <w:tc>
          <w:tcPr>
            <w:tcW w:w="1019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Endereço Residencial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</w:tr>
      <w:tr>
        <w:trPr>
          <w:trHeight w:val="697" w:hRule="atLeast"/>
        </w:trPr>
        <w:tc>
          <w:tcPr>
            <w:tcW w:w="643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E-mail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  <w:tc>
          <w:tcPr>
            <w:tcW w:w="37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Especialidade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3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Telefone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  <w:tc>
          <w:tcPr>
            <w:tcW w:w="3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Nº do CR/CRMV/CRO</w:t>
            </w:r>
          </w:p>
        </w:tc>
        <w:tc>
          <w:tcPr>
            <w:tcW w:w="37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CPF</w:t>
            </w:r>
          </w:p>
        </w:tc>
      </w:tr>
    </w:tbl>
    <w:p>
      <w:pPr>
        <w:pStyle w:val="Normal"/>
        <w:rPr>
          <w:lang w:eastAsia="ar-SA"/>
        </w:rPr>
      </w:pPr>
      <w:r>
        <w:rPr>
          <w:lang w:eastAsia="ar-SA"/>
        </w:rPr>
      </w:r>
    </w:p>
    <w:tbl>
      <w:tblPr>
        <w:tblStyle w:val="Tabelacomgrade"/>
        <w:tblW w:w="1026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8"/>
        <w:gridCol w:w="5042"/>
      </w:tblGrid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Modelo</w:t>
            </w:r>
          </w:p>
        </w:tc>
        <w:tc>
          <w:tcPr>
            <w:tcW w:w="50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Quantidade</w:t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“A”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50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“B”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50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“B2”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50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Not. de Receita Especial: Retinóides “C2”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(50 folhas/talão)</w:t>
            </w:r>
          </w:p>
        </w:tc>
        <w:tc>
          <w:tcPr>
            <w:tcW w:w="50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Talidomida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50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</w:tbl>
    <w:tbl>
      <w:tblPr>
        <w:tblStyle w:val="Tabelacomgrade"/>
        <w:tblpPr w:bottomFromText="0" w:horzAnchor="margin" w:leftFromText="141" w:rightFromText="141" w:tblpX="250" w:tblpY="276" w:topFromText="0" w:vertAnchor="text"/>
        <w:tblW w:w="10260" w:type="dxa"/>
        <w:jc w:val="left"/>
        <w:tblInd w:w="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5"/>
        <w:gridCol w:w="3885"/>
      </w:tblGrid>
      <w:tr>
        <w:trPr>
          <w:trHeight w:val="246" w:hRule="atLeast"/>
        </w:trPr>
        <w:tc>
          <w:tcPr>
            <w:tcW w:w="6375" w:type="dxa"/>
            <w:tcBorders/>
          </w:tcPr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auto"/>
                <w:kern w:val="0"/>
                <w:sz w:val="16"/>
                <w:szCs w:val="16"/>
                <w:lang w:val="pt-BR" w:bidi="ar-SA"/>
              </w:rPr>
              <w:t>Nome da Gráfica</w:t>
            </w:r>
          </w:p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3885" w:type="dxa"/>
            <w:tcBorders/>
          </w:tcPr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auto"/>
                <w:kern w:val="0"/>
                <w:sz w:val="16"/>
                <w:szCs w:val="16"/>
                <w:lang w:val="pt-BR" w:bidi="ar-SA"/>
              </w:rPr>
              <w:t>CNPJ</w:t>
            </w:r>
          </w:p>
        </w:tc>
      </w:tr>
      <w:tr>
        <w:trPr>
          <w:trHeight w:val="260" w:hRule="atLeast"/>
        </w:trPr>
        <w:tc>
          <w:tcPr>
            <w:tcW w:w="6375" w:type="dxa"/>
            <w:tcBorders/>
          </w:tcPr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auto"/>
                <w:kern w:val="0"/>
                <w:sz w:val="16"/>
                <w:szCs w:val="16"/>
                <w:lang w:val="pt-BR" w:bidi="ar-SA"/>
              </w:rPr>
              <w:t>Endereço</w:t>
            </w:r>
          </w:p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3885" w:type="dxa"/>
            <w:tcBorders/>
          </w:tcPr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auto"/>
                <w:kern w:val="0"/>
                <w:sz w:val="16"/>
                <w:szCs w:val="16"/>
                <w:lang w:val="pt-BR" w:bidi="ar-SA"/>
              </w:rPr>
              <w:t>Telefone</w:t>
            </w:r>
          </w:p>
        </w:tc>
      </w:tr>
    </w:tbl>
    <w:p>
      <w:pPr>
        <w:pStyle w:val="Western"/>
        <w:tabs>
          <w:tab w:val="clear" w:pos="708"/>
          <w:tab w:val="left" w:pos="1741" w:leader="none"/>
        </w:tabs>
        <w:spacing w:before="280" w:after="280"/>
        <w:jc w:val="left"/>
        <w:rPr>
          <w:rFonts w:ascii="Arial" w:hAnsi="Arial" w:cs="Arial"/>
          <w:b/>
          <w:b/>
          <w:bCs/>
          <w:color w:val="auto"/>
          <w:sz w:val="16"/>
          <w:szCs w:val="16"/>
        </w:rPr>
      </w:pPr>
      <w:r>
        <w:rPr>
          <w:rFonts w:cs="Arial" w:ascii="Arial" w:hAnsi="Arial"/>
          <w:b/>
          <w:bCs/>
          <w:color w:val="auto"/>
          <w:sz w:val="16"/>
          <w:szCs w:val="16"/>
        </w:rPr>
      </w:r>
    </w:p>
    <w:p>
      <w:pPr>
        <w:pStyle w:val="Western"/>
        <w:spacing w:before="280" w:after="280"/>
        <w:jc w:val="center"/>
        <w:rPr>
          <w:rFonts w:ascii="Arial" w:hAnsi="Arial" w:cs="Arial"/>
          <w:b/>
          <w:b/>
          <w:bCs/>
          <w:color w:val="auto"/>
          <w:sz w:val="16"/>
          <w:szCs w:val="16"/>
        </w:rPr>
      </w:pPr>
      <w:r>
        <w:rPr>
          <w:rFonts w:cs="Arial" w:ascii="Arial" w:hAnsi="Arial"/>
          <w:b/>
          <w:bCs/>
          <w:color w:val="auto"/>
          <w:sz w:val="16"/>
          <w:szCs w:val="16"/>
        </w:rPr>
        <w:t>______________________________________</w:t>
      </w:r>
    </w:p>
    <w:p>
      <w:pPr>
        <w:pStyle w:val="Western"/>
        <w:spacing w:before="280" w:after="280"/>
        <w:jc w:val="center"/>
        <w:rPr>
          <w:sz w:val="20"/>
          <w:szCs w:val="20"/>
        </w:rPr>
      </w:pPr>
      <w:r>
        <w:rPr>
          <w:rFonts w:cs="Arial" w:ascii="Arial" w:hAnsi="Arial"/>
          <w:b/>
          <w:bCs/>
          <w:color w:val="auto"/>
          <w:sz w:val="20"/>
          <w:szCs w:val="20"/>
        </w:rPr>
        <w:t>Assinatura e carimbo do profissional</w:t>
      </w:r>
    </w:p>
    <w:p>
      <w:pPr>
        <w:pStyle w:val="Western"/>
        <w:spacing w:before="280" w:after="280"/>
        <w:jc w:val="center"/>
        <w:rPr>
          <w:sz w:val="20"/>
          <w:szCs w:val="20"/>
        </w:rPr>
      </w:pPr>
      <w:r>
        <w:rPr>
          <w:rFonts w:cs="Arial" w:ascii="Arial" w:hAnsi="Arial"/>
          <w:b/>
          <w:bCs/>
          <w:color w:val="auto"/>
          <w:sz w:val="20"/>
          <w:szCs w:val="20"/>
        </w:rPr>
        <w:t>Aracaju, _____ de ______________20___.</w:t>
      </w:r>
    </w:p>
    <w:p>
      <w:pPr>
        <w:pStyle w:val="Western"/>
        <w:spacing w:before="280" w:after="280"/>
        <w:jc w:val="center"/>
        <w:rPr>
          <w:rFonts w:ascii="Arial" w:hAnsi="Arial" w:cs="Arial"/>
          <w:b/>
          <w:b/>
          <w:bCs/>
          <w:color w:val="auto"/>
          <w:sz w:val="16"/>
          <w:szCs w:val="16"/>
        </w:rPr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Os dados do profissional devem ser enviados preenchidos, inclusive a quantidade de talões;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O requisitante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deve acompanhar a liberação via E-DOC que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val="pt-BR" w:eastAsia="pt-BR" w:bidi="ar-SA"/>
        </w:rPr>
        <w:t xml:space="preserve"> será gerado um documento de autorização específico para cada tipo de receituário;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No caso de talões do tipo A e Talidomida 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val="pt-BR" w:eastAsia="pt-BR" w:bidi="ar-SA"/>
        </w:rPr>
        <w:t>quando a autorização para retirada for liberada via e-doc, o usuário deverá imprimir 2 vias e dirigir-se presencialmente portando também documento de identificação e carimbo AUTOMÁTICO;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O preposto, obrigatoriamente, terá que apresentar autorização expressa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assinada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do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requisi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tante;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>Em caso de roubo ou extravio de todo ou parte do talonário fazer B</w:t>
      </w: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>oletim de Ocorrência</w:t>
      </w: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 xml:space="preserve"> na Polícia e enviar cópia imediatamente </w:t>
      </w: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 xml:space="preserve">ao e-mail </w:t>
      </w:r>
      <w:hyperlink r:id="rId2">
        <w:r>
          <w:rPr>
            <w:rStyle w:val="LinkdaInternet"/>
            <w:rFonts w:eastAsia="Times New Roman" w:cs="Calibri" w:cstheme="minorHAnsi"/>
            <w:b/>
            <w:bCs/>
            <w:color w:val="FF0000"/>
            <w:sz w:val="24"/>
            <w:szCs w:val="24"/>
            <w:u w:val="single"/>
            <w:lang w:eastAsia="pt-BR"/>
          </w:rPr>
          <w:t>gmedcovisa.se@</w:t>
        </w:r>
        <w:r>
          <w:rPr>
            <w:rStyle w:val="LinkdaInternet"/>
            <w:rFonts w:eastAsia="Times New Roman" w:cs="Calibri" w:cstheme="minorHAnsi"/>
            <w:b/>
            <w:bCs/>
            <w:color w:val="FF0000"/>
            <w:sz w:val="24"/>
            <w:szCs w:val="24"/>
            <w:u w:val="single"/>
            <w:lang w:eastAsia="pt-BR"/>
          </w:rPr>
          <w:t>gmail.com</w:t>
        </w:r>
      </w:hyperlink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>.</w:t>
      </w:r>
    </w:p>
    <w:sectPr>
      <w:headerReference w:type="default" r:id="rId3"/>
      <w:footerReference w:type="default" r:id="rId4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GMED - Gerência de Medicamentos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Tel: 3225-3810 -Horário de Funcionamento: 8:00 às 12:00 e das 14:00 às 17:00.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Av. Augusto Franco, 3150 - Ponto Novo, Aracaju - SE, 49097-670.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mc:AlternateContent>
        <mc:Choice Requires="wps">
          <w:drawing>
            <wp:anchor behindDoc="1" distT="4445" distB="4445" distL="4445" distR="4445" simplePos="0" locked="0" layoutInCell="0" allowOverlap="1" relativeHeight="4" wp14:anchorId="4D743EE1">
              <wp:simplePos x="0" y="0"/>
              <wp:positionH relativeFrom="column">
                <wp:posOffset>2967355</wp:posOffset>
              </wp:positionH>
              <wp:positionV relativeFrom="paragraph">
                <wp:posOffset>-74295</wp:posOffset>
              </wp:positionV>
              <wp:extent cx="872490" cy="935990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920" cy="9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93725" cy="707390"/>
                                <wp:effectExtent l="0" t="0" r="0" b="0"/>
                                <wp:docPr id="3" name="Imagem 1" descr="brasao_governo_sergip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_governo_sergip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725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233.65pt;margin-top:-5.85pt;width:68.6pt;height:73.6pt;mso-wrap-style:none;v-text-anchor:middle" wp14:anchorId="4D743EE1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93725" cy="707390"/>
                          <wp:effectExtent l="0" t="0" r="0" b="0"/>
                          <wp:docPr id="4" name="Imagem 1" descr="brasao_governo_sergip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_governo_sergip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725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jc w:val="center"/>
      <w:rPr>
        <w:b/>
        <w:b/>
      </w:rPr>
    </w:pPr>
    <w:r>
      <w:rPr>
        <w:b/>
      </w:rPr>
    </w:r>
  </w:p>
  <w:p>
    <w:pPr>
      <w:pStyle w:val="Normal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  <w:p>
    <w:pPr>
      <w:pStyle w:val="Normal"/>
      <w:spacing w:before="0" w:after="16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  <w:t>GOVERNO DE SERGIPE</w:t>
      <w:br/>
      <w:t>SECRETARIA DE ESTADO DA SAÚDE</w:t>
      <w:br/>
      <w:t>COORDENAÇAO DE VIGILÂNCIA SANITÁRIA – COVISA</w:t>
      <w:br/>
      <w:t>GMED - GERÊNCIA DE MEDICAMENTOS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55a4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Ttulo6">
    <w:name w:val="Heading 6"/>
    <w:basedOn w:val="Standard"/>
    <w:next w:val="Standard"/>
    <w:link w:val="Ttulo6Char"/>
    <w:uiPriority w:val="9"/>
    <w:unhideWhenUsed/>
    <w:qFormat/>
    <w:rsid w:val="001a600e"/>
    <w:pPr>
      <w:keepNext w:val="true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link w:val="Ttulo"/>
    <w:qFormat/>
    <w:rsid w:val="00ae3446"/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character" w:styleId="SubttuloChar" w:customStyle="1">
    <w:name w:val="Subtítulo Char"/>
    <w:basedOn w:val="DefaultParagraphFont"/>
    <w:uiPriority w:val="11"/>
    <w:qFormat/>
    <w:rsid w:val="00ae3446"/>
    <w:rPr>
      <w:rFonts w:eastAsia="" w:eastAsiaTheme="minorEastAsia"/>
      <w:color w:val="5A5A5A" w:themeColor="text1" w:themeTint="a5"/>
      <w:spacing w:val="15"/>
    </w:rPr>
  </w:style>
  <w:style w:type="character" w:styleId="CabealhoChar" w:customStyle="1">
    <w:name w:val="Cabeçalho Char"/>
    <w:basedOn w:val="DefaultParagraphFont"/>
    <w:uiPriority w:val="99"/>
    <w:qFormat/>
    <w:rsid w:val="00ae3446"/>
    <w:rPr/>
  </w:style>
  <w:style w:type="character" w:styleId="RodapChar" w:customStyle="1">
    <w:name w:val="Rodapé Char"/>
    <w:basedOn w:val="DefaultParagraphFont"/>
    <w:uiPriority w:val="99"/>
    <w:qFormat/>
    <w:rsid w:val="00ae3446"/>
    <w:rPr/>
  </w:style>
  <w:style w:type="character" w:styleId="PlaceholderText">
    <w:name w:val="Placeholder Text"/>
    <w:basedOn w:val="DefaultParagraphFont"/>
    <w:uiPriority w:val="99"/>
    <w:semiHidden/>
    <w:qFormat/>
    <w:rsid w:val="00ae3446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24438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12443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12443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124438"/>
    <w:rPr>
      <w:rFonts w:ascii="Segoe UI" w:hAnsi="Segoe UI" w:cs="Segoe UI"/>
      <w:sz w:val="18"/>
      <w:szCs w:val="18"/>
    </w:rPr>
  </w:style>
  <w:style w:type="character" w:styleId="Ttulo6Char" w:customStyle="1">
    <w:name w:val="Título 6 Char"/>
    <w:basedOn w:val="DefaultParagraphFont"/>
    <w:uiPriority w:val="9"/>
    <w:qFormat/>
    <w:rsid w:val="001a600e"/>
    <w:rPr>
      <w:rFonts w:ascii="Times New Roman" w:hAnsi="Times New Roman" w:eastAsia="Times New Roman" w:cs="Times New Roman"/>
      <w:b/>
      <w:kern w:val="2"/>
      <w:sz w:val="20"/>
      <w:szCs w:val="20"/>
      <w:lang w:eastAsia="zh-CN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3Char" w:customStyle="1">
    <w:name w:val="Título 3 Char"/>
    <w:basedOn w:val="DefaultParagraphFont"/>
    <w:uiPriority w:val="9"/>
    <w:qFormat/>
    <w:rsid w:val="002d55a4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Subttulo"/>
    <w:link w:val="TtuloChar"/>
    <w:qFormat/>
    <w:rsid w:val="00ae344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3446"/>
    <w:pPr/>
    <w:rPr>
      <w:rFonts w:eastAsia="" w:eastAsiaTheme="minorEastAsia"/>
      <w:color w:val="5A5A5A" w:themeColor="text1" w:themeTint="a5"/>
      <w:spacing w:val="15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e34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e34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2443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24438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244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1a600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NormalWeb">
    <w:name w:val="Normal (Web)"/>
    <w:basedOn w:val="Normal"/>
    <w:uiPriority w:val="99"/>
    <w:unhideWhenUsed/>
    <w:qFormat/>
    <w:rsid w:val="001a600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Western" w:customStyle="1">
    <w:name w:val="western"/>
    <w:basedOn w:val="Normal"/>
    <w:qFormat/>
    <w:rsid w:val="001a600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e34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medcovisa.se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173F-97D0-4BB9-B283-A046140F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LibreOffice/7.2.5.2$Windows_X86_64 LibreOffice_project/499f9727c189e6ef3471021d6132d4c694f357e5</Application>
  <AppVersion>15.0000</AppVersion>
  <Pages>2</Pages>
  <Words>237</Words>
  <Characters>1438</Characters>
  <CharactersWithSpaces>1641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2023-03-13T17:54:00Z</dcterms:created>
  <dc:creator>Alex Sant'Anna</dc:creator>
  <dc:description/>
  <dc:language>pt-BR</dc:language>
  <cp:lastModifiedBy>NTI SUPORTE</cp:lastModifiedBy>
  <cp:lastPrinted>2023-04-03T18:22:00Z</cp:lastPrinted>
  <dcterms:modified xsi:type="dcterms:W3CDTF">2025-09-18T11:07:45Z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